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A" w:rsidRPr="004232AA" w:rsidRDefault="009E403A" w:rsidP="009E403A">
      <w:pPr>
        <w:rPr>
          <w:b/>
        </w:rPr>
      </w:pPr>
      <w:r>
        <w:rPr>
          <w:b/>
          <w:bCs/>
        </w:rPr>
        <w:t xml:space="preserve">Multiple Representations Assignment </w:t>
      </w:r>
      <w:r w:rsidRPr="004232AA">
        <w:rPr>
          <w:b/>
        </w:rPr>
        <w:t>Scoring Rubric</w:t>
      </w:r>
    </w:p>
    <w:tbl>
      <w:tblPr>
        <w:tblStyle w:val="TableGrid"/>
        <w:tblW w:w="10260" w:type="dxa"/>
        <w:tblInd w:w="-612" w:type="dxa"/>
        <w:tblLayout w:type="fixed"/>
        <w:tblLook w:val="01E0"/>
      </w:tblPr>
      <w:tblGrid>
        <w:gridCol w:w="1620"/>
        <w:gridCol w:w="2160"/>
        <w:gridCol w:w="2160"/>
        <w:gridCol w:w="2160"/>
        <w:gridCol w:w="2160"/>
      </w:tblGrid>
      <w:tr w:rsidR="009E403A">
        <w:tc>
          <w:tcPr>
            <w:tcW w:w="1620" w:type="dxa"/>
          </w:tcPr>
          <w:p w:rsidR="009E403A" w:rsidRPr="004232AA" w:rsidRDefault="009E403A" w:rsidP="00DB6B83"/>
        </w:tc>
        <w:tc>
          <w:tcPr>
            <w:tcW w:w="2160" w:type="dxa"/>
          </w:tcPr>
          <w:p w:rsidR="009E403A" w:rsidRPr="004232AA" w:rsidRDefault="009E403A" w:rsidP="00DB6B83">
            <w:pPr>
              <w:jc w:val="center"/>
              <w:rPr>
                <w:b/>
              </w:rPr>
            </w:pPr>
            <w:r w:rsidRPr="004232AA">
              <w:rPr>
                <w:b/>
              </w:rPr>
              <w:t>4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jc w:val="center"/>
              <w:rPr>
                <w:b/>
              </w:rPr>
            </w:pPr>
            <w:r w:rsidRPr="004232AA">
              <w:rPr>
                <w:b/>
              </w:rPr>
              <w:t>3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jc w:val="center"/>
              <w:rPr>
                <w:b/>
              </w:rPr>
            </w:pPr>
            <w:r w:rsidRPr="004232AA">
              <w:rPr>
                <w:b/>
              </w:rPr>
              <w:t>2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jc w:val="center"/>
              <w:rPr>
                <w:b/>
              </w:rPr>
            </w:pPr>
            <w:r w:rsidRPr="004232AA">
              <w:rPr>
                <w:b/>
              </w:rPr>
              <w:t>1</w:t>
            </w:r>
          </w:p>
        </w:tc>
      </w:tr>
      <w:tr w:rsidR="009E403A">
        <w:tc>
          <w:tcPr>
            <w:tcW w:w="1620" w:type="dxa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Prerequisite Knowledge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an</w:t>
            </w:r>
          </w:p>
          <w:p w:rsidR="009E403A" w:rsidRPr="004232AA" w:rsidRDefault="009E403A" w:rsidP="00DB6B83">
            <w:r w:rsidRPr="004232AA">
              <w:t xml:space="preserve">excellent </w:t>
            </w:r>
            <w:r>
              <w:t>u</w:t>
            </w:r>
            <w:r w:rsidRPr="004232AA">
              <w:t>nderstanding of</w:t>
            </w:r>
            <w:r>
              <w:t xml:space="preserve"> the  pre-requisite knowledge for the key concept and makes clear connections between the knowledge and the key concept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an</w:t>
            </w:r>
          </w:p>
          <w:p w:rsidR="009E403A" w:rsidRPr="004232AA" w:rsidRDefault="009E403A" w:rsidP="00DB6B83">
            <w:r>
              <w:t>u</w:t>
            </w:r>
            <w:r w:rsidRPr="004232AA">
              <w:t>nderstanding of</w:t>
            </w:r>
            <w:r>
              <w:t xml:space="preserve"> the  pre-requisite knowledge for the key concept and makes connections between this knowledge and the key concept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</w:t>
            </w:r>
            <w:r>
              <w:t>rates some</w:t>
            </w:r>
          </w:p>
          <w:p w:rsidR="009E403A" w:rsidRPr="004232AA" w:rsidRDefault="009E403A" w:rsidP="00DB6B83">
            <w:r>
              <w:t>u</w:t>
            </w:r>
            <w:r w:rsidRPr="004232AA">
              <w:t>nderstanding of</w:t>
            </w:r>
            <w:r>
              <w:t xml:space="preserve"> the  pre-requisite knowledge for the key concept and makes limited connections between this knowledge and the key concept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</w:t>
            </w:r>
            <w:r>
              <w:t>rates little</w:t>
            </w:r>
          </w:p>
          <w:p w:rsidR="009E403A" w:rsidRPr="004232AA" w:rsidRDefault="009E403A" w:rsidP="00DB6B83">
            <w:r>
              <w:t>u</w:t>
            </w:r>
            <w:r w:rsidRPr="004232AA">
              <w:t>nderstanding of</w:t>
            </w:r>
            <w:r>
              <w:t xml:space="preserve"> the  pre-requisite knowledge for the key concept and does not make connections between this knowledge and the key concept</w:t>
            </w:r>
          </w:p>
        </w:tc>
      </w:tr>
      <w:tr w:rsidR="009E403A">
        <w:tc>
          <w:tcPr>
            <w:tcW w:w="1620" w:type="dxa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Concrete Materials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demonstrates an excellent ability to use a variety of concrete materials appropriately and correctly, gives clear and detailed  explanations of each manipulative with accompanying models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demonstrates an ability to use a variety of concrete materials appropriately and correctly, gives clear and detailed  explanations of each manipulative with accompanying models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demonstrates some ability to use a  limited variety of concrete materials appropriately and correctly, gives a partially complete  explanation of each manipulative with accompanying models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demonstrates a limited ability to use concrete materials appropriately and correctly, gives partial or no explanations of each manipulative, possibly without accompanying models</w:t>
            </w:r>
          </w:p>
        </w:tc>
      </w:tr>
      <w:tr w:rsidR="009E403A">
        <w:trPr>
          <w:trHeight w:val="1596"/>
        </w:trPr>
        <w:tc>
          <w:tcPr>
            <w:tcW w:w="1620" w:type="dxa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Collection  of Activities, Problems, and Investigations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 xml:space="preserve">the </w:t>
            </w:r>
            <w:r>
              <w:t>resources</w:t>
            </w:r>
            <w:r w:rsidRPr="004232AA">
              <w:t xml:space="preserve"> </w:t>
            </w:r>
            <w:r w:rsidRPr="004232AA">
              <w:rPr>
                <w:i/>
                <w:iCs/>
              </w:rPr>
              <w:t xml:space="preserve">strongly </w:t>
            </w:r>
            <w:r>
              <w:t>connect to the key concept</w:t>
            </w:r>
            <w:r w:rsidRPr="004232AA">
              <w:t xml:space="preserve"> and direct a range of </w:t>
            </w:r>
            <w:r w:rsidRPr="004232AA">
              <w:rPr>
                <w:i/>
                <w:iCs/>
              </w:rPr>
              <w:t xml:space="preserve">rich </w:t>
            </w:r>
            <w:r w:rsidRPr="004232AA">
              <w:t>mathematical activity (content and</w:t>
            </w:r>
          </w:p>
          <w:p w:rsidR="009E403A" w:rsidRPr="004232AA" w:rsidRDefault="009E403A" w:rsidP="00DB6B83">
            <w:pPr>
              <w:tabs>
                <w:tab w:val="right" w:pos="1899"/>
              </w:tabs>
              <w:autoSpaceDE w:val="0"/>
              <w:autoSpaceDN w:val="0"/>
              <w:adjustRightInd w:val="0"/>
            </w:pPr>
            <w:r w:rsidRPr="004232AA">
              <w:t>processes)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 xml:space="preserve">the </w:t>
            </w:r>
            <w:r>
              <w:t>resources</w:t>
            </w:r>
            <w:r w:rsidRPr="004232AA">
              <w:t xml:space="preserve"> </w:t>
            </w:r>
            <w:r>
              <w:t>connect to the key concept</w:t>
            </w:r>
            <w:r w:rsidRPr="004232AA">
              <w:t xml:space="preserve"> and direct a range of </w:t>
            </w:r>
            <w:r w:rsidRPr="004232AA">
              <w:rPr>
                <w:i/>
                <w:iCs/>
              </w:rPr>
              <w:t xml:space="preserve">rich </w:t>
            </w:r>
            <w:r w:rsidRPr="004232AA">
              <w:t>mathematical activity (content and</w:t>
            </w:r>
          </w:p>
          <w:p w:rsidR="009E403A" w:rsidRPr="004232AA" w:rsidRDefault="009E403A" w:rsidP="00DB6B83">
            <w:r w:rsidRPr="004232AA">
              <w:t>processes)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 xml:space="preserve">the </w:t>
            </w:r>
            <w:r>
              <w:t>resources either</w:t>
            </w:r>
            <w:r w:rsidRPr="004232AA">
              <w:t xml:space="preserve"> </w:t>
            </w:r>
            <w:r>
              <w:t>connect to the key concept or</w:t>
            </w:r>
            <w:r w:rsidRPr="004232AA">
              <w:t xml:space="preserve"> direct a range of </w:t>
            </w:r>
            <w:r w:rsidRPr="004232AA">
              <w:rPr>
                <w:i/>
                <w:iCs/>
              </w:rPr>
              <w:t xml:space="preserve">rich </w:t>
            </w:r>
            <w:r w:rsidRPr="004232AA">
              <w:t>mathematical activity, but not both</w:t>
            </w:r>
          </w:p>
          <w:p w:rsidR="009E403A" w:rsidRPr="004232AA" w:rsidRDefault="009E403A" w:rsidP="00DB6B83"/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the connections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 xml:space="preserve">between the </w:t>
            </w:r>
            <w:r>
              <w:t>resources and the key concept is</w:t>
            </w:r>
            <w:r w:rsidRPr="004232AA">
              <w:t xml:space="preserve"> loose, and they do not engage a range of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mathematical</w:t>
            </w:r>
          </w:p>
          <w:p w:rsidR="009E403A" w:rsidRPr="004232AA" w:rsidRDefault="009E403A" w:rsidP="00DB6B83">
            <w:r w:rsidRPr="004232AA">
              <w:t>processes</w:t>
            </w:r>
          </w:p>
        </w:tc>
      </w:tr>
      <w:tr w:rsidR="009E403A">
        <w:tc>
          <w:tcPr>
            <w:tcW w:w="1620" w:type="dxa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Relational Explanation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Includes more than one clear and detailed relational explanation that demonstrates a deep understanding of the rules behind the reasons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Includes one clear and detailed relational explanation that demonstrates a deep understanding of the rules behind the reasons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Includes one relational explanation that demonstrates some understanding of the rules behind the reasons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Includes one relational explanation that demonstrates little to no understanding of the rules behind the reasons</w:t>
            </w:r>
          </w:p>
        </w:tc>
      </w:tr>
      <w:tr w:rsidR="009E403A">
        <w:tc>
          <w:tcPr>
            <w:tcW w:w="1620" w:type="dxa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Algorithms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Presents a wide variety of possible algorithms with clear explanations of each strategy, demonstrating a clear understanding of the values of alternative algorithms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Presents a several possible algorithms with clear explanations of each strategy, demonstrating a good understanding of the values of alternative algorithms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>Presents limited possible algorithms with some explanations of each strategy, demonstrating a some understanding of the values of alternative algorithms</w:t>
            </w:r>
          </w:p>
        </w:tc>
        <w:tc>
          <w:tcPr>
            <w:tcW w:w="2160" w:type="dxa"/>
          </w:tcPr>
          <w:p w:rsidR="009E403A" w:rsidRPr="004232AA" w:rsidRDefault="009E403A" w:rsidP="00DB6B83">
            <w:r>
              <w:t>Presents no alternative algorithms without explanations, demonstrating little to understanding of the values of alternative algorithms</w:t>
            </w:r>
          </w:p>
        </w:tc>
      </w:tr>
      <w:tr w:rsidR="009E403A">
        <w:tc>
          <w:tcPr>
            <w:tcW w:w="1620" w:type="dxa"/>
            <w:shd w:val="clear" w:color="auto" w:fill="auto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>Depth  and breadth of  exploration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an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 xml:space="preserve">excellent </w:t>
            </w:r>
            <w:r>
              <w:t xml:space="preserve"> u</w:t>
            </w:r>
            <w:r w:rsidRPr="004232AA">
              <w:t>nderstanding of</w:t>
            </w:r>
            <w:r>
              <w:t xml:space="preserve"> the key concept and demonstrates evidence of extensive research related to the key concept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a very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good understanding of</w:t>
            </w:r>
            <w:r>
              <w:t xml:space="preserve"> the key concept and demonstrates evidence of a good amount of research related to the key concept</w:t>
            </w:r>
          </w:p>
          <w:p w:rsidR="009E403A" w:rsidRPr="004232AA" w:rsidRDefault="009E403A" w:rsidP="00DB6B83"/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some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understanding of</w:t>
            </w:r>
            <w:r>
              <w:t xml:space="preserve"> the key concept and demonstrates minimal evidence of  research related to the key concept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demonstrates a lack of understanding of</w:t>
            </w:r>
            <w:r>
              <w:t xml:space="preserve"> the key concept and demonstrates little to no evidence of research related to the key concept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</w:p>
        </w:tc>
      </w:tr>
      <w:tr w:rsidR="009E403A">
        <w:tc>
          <w:tcPr>
            <w:tcW w:w="1620" w:type="dxa"/>
            <w:shd w:val="clear" w:color="auto" w:fill="auto"/>
          </w:tcPr>
          <w:p w:rsidR="009E403A" w:rsidRPr="004232AA" w:rsidRDefault="009E403A" w:rsidP="00DB6B83">
            <w:pPr>
              <w:jc w:val="right"/>
              <w:rPr>
                <w:b/>
              </w:rPr>
            </w:pPr>
            <w:r>
              <w:rPr>
                <w:b/>
              </w:rPr>
              <w:t xml:space="preserve">Communication of  ideas 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engaging and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knowledgeable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presentation of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>key concept</w:t>
            </w:r>
            <w:r w:rsidRPr="004232AA">
              <w:t xml:space="preserve"> and of the</w:t>
            </w:r>
          </w:p>
          <w:p w:rsidR="009E403A" w:rsidRPr="004232AA" w:rsidRDefault="009E403A" w:rsidP="00DB6B83">
            <w:r w:rsidRPr="004232AA">
              <w:t>accompanying writing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solid and clear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presentation of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>key concept</w:t>
            </w:r>
            <w:r w:rsidRPr="004232AA">
              <w:t xml:space="preserve"> and of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accompanying writing</w:t>
            </w:r>
          </w:p>
          <w:p w:rsidR="009E403A" w:rsidRPr="004232AA" w:rsidRDefault="009E403A" w:rsidP="00DB6B83"/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 xml:space="preserve">some </w:t>
            </w:r>
            <w:r w:rsidRPr="004232AA">
              <w:t>aspects of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presentation of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>key concept</w:t>
            </w:r>
            <w:r w:rsidRPr="004232AA">
              <w:t xml:space="preserve"> and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accompanying writing showed</w:t>
            </w:r>
            <w:r>
              <w:t xml:space="preserve"> </w:t>
            </w:r>
            <w:r w:rsidRPr="004232AA">
              <w:t>professionalism</w:t>
            </w:r>
          </w:p>
        </w:tc>
        <w:tc>
          <w:tcPr>
            <w:tcW w:w="2160" w:type="dxa"/>
          </w:tcPr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>
              <w:t>the presentation of the key concept</w:t>
            </w:r>
            <w:r w:rsidRPr="004232AA">
              <w:t xml:space="preserve"> and the</w:t>
            </w:r>
          </w:p>
          <w:p w:rsidR="009E403A" w:rsidRPr="004232AA" w:rsidRDefault="009E403A" w:rsidP="00DB6B83">
            <w:pPr>
              <w:autoSpaceDE w:val="0"/>
              <w:autoSpaceDN w:val="0"/>
              <w:adjustRightInd w:val="0"/>
            </w:pPr>
            <w:r w:rsidRPr="004232AA">
              <w:t>accompanying writing lacked professionalism</w:t>
            </w:r>
          </w:p>
          <w:p w:rsidR="009E403A" w:rsidRPr="004232AA" w:rsidRDefault="009E403A" w:rsidP="00DB6B83"/>
        </w:tc>
      </w:tr>
    </w:tbl>
    <w:p w:rsidR="00CF49B5" w:rsidRDefault="009E403A" w:rsidP="009E403A"/>
    <w:sectPr w:rsidR="00CF49B5" w:rsidSect="00BE40E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03A"/>
    <w:rsid w:val="009E40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3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E40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Saint Francis Xavier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Lunney Borden</dc:creator>
  <cp:keywords/>
  <cp:lastModifiedBy>Lisa Lunney Borden</cp:lastModifiedBy>
  <cp:revision>1</cp:revision>
  <dcterms:created xsi:type="dcterms:W3CDTF">2010-01-08T18:01:00Z</dcterms:created>
  <dcterms:modified xsi:type="dcterms:W3CDTF">2010-01-08T18:01:00Z</dcterms:modified>
</cp:coreProperties>
</file>